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00E" w:rsidRPr="00D91A5C" w:rsidRDefault="0002600E" w:rsidP="00D91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I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N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F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O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R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M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C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J</w:t>
      </w:r>
      <w:r w:rsidR="00C800B6" w:rsidRPr="00D91A5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91A5C">
        <w:rPr>
          <w:rFonts w:ascii="Times New Roman" w:eastAsia="Times New Roman" w:hAnsi="Times New Roman" w:cs="Times New Roman"/>
          <w:b/>
          <w:sz w:val="32"/>
          <w:szCs w:val="32"/>
        </w:rPr>
        <w:t>A</w:t>
      </w:r>
    </w:p>
    <w:p w:rsidR="00C800B6" w:rsidRPr="00D91A5C" w:rsidRDefault="00C800B6" w:rsidP="00D91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2600E" w:rsidRPr="00D91A5C" w:rsidRDefault="0002600E" w:rsidP="00D91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Gminnej Komisji Wyborczej w </w:t>
      </w:r>
      <w:r w:rsidR="00774D08"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>Nowogródku P</w:t>
      </w: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omorskim z dnia </w:t>
      </w:r>
      <w:r w:rsidR="00790E17"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 maja 2011  </w:t>
      </w: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r. </w:t>
      </w:r>
    </w:p>
    <w:p w:rsidR="0002600E" w:rsidRPr="00D91A5C" w:rsidRDefault="0002600E" w:rsidP="00D91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>o skład</w:t>
      </w:r>
      <w:r w:rsidR="00790E17"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zie </w:t>
      </w: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>osobowy</w:t>
      </w:r>
      <w:r w:rsidR="00790E17"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Obwodow</w:t>
      </w:r>
      <w:r w:rsidR="00790E17"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>ej</w:t>
      </w:r>
      <w:r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Komisji Wyborcz</w:t>
      </w:r>
      <w:r w:rsidR="00790E17" w:rsidRPr="00D91A5C">
        <w:rPr>
          <w:rFonts w:ascii="Times New Roman" w:eastAsia="Times New Roman" w:hAnsi="Times New Roman" w:cs="Times New Roman"/>
          <w:b/>
          <w:bCs/>
          <w:sz w:val="28"/>
          <w:szCs w:val="28"/>
        </w:rPr>
        <w:t>ej</w:t>
      </w:r>
    </w:p>
    <w:p w:rsidR="00790E17" w:rsidRPr="00D91A5C" w:rsidRDefault="00790E17" w:rsidP="00D91A5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A5C">
        <w:rPr>
          <w:rFonts w:ascii="Times New Roman" w:hAnsi="Times New Roman" w:cs="Times New Roman"/>
          <w:b/>
          <w:sz w:val="28"/>
          <w:szCs w:val="28"/>
        </w:rPr>
        <w:t>w wyborach uzupełniających do Rady Gminy Nowogródek Pomorski</w:t>
      </w:r>
    </w:p>
    <w:p w:rsidR="00790E17" w:rsidRPr="00D91A5C" w:rsidRDefault="00790E17" w:rsidP="00D91A5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A5C">
        <w:rPr>
          <w:rFonts w:ascii="Times New Roman" w:hAnsi="Times New Roman" w:cs="Times New Roman"/>
          <w:b/>
          <w:sz w:val="28"/>
          <w:szCs w:val="28"/>
        </w:rPr>
        <w:t>zarządzonych na dzień 22 maja 2011 r.</w:t>
      </w:r>
    </w:p>
    <w:p w:rsidR="0002600E" w:rsidRPr="00D91A5C" w:rsidRDefault="0002600E" w:rsidP="00D91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2600E" w:rsidRPr="00D91A5C" w:rsidRDefault="0002600E" w:rsidP="00D91A5C">
      <w:pPr>
        <w:spacing w:after="0" w:line="360" w:lineRule="auto"/>
        <w:jc w:val="both"/>
        <w:rPr>
          <w:rFonts w:ascii="Tahoma" w:eastAsia="Times New Roman" w:hAnsi="Tahoma" w:cs="Tahoma"/>
          <w:b/>
          <w:sz w:val="32"/>
          <w:szCs w:val="32"/>
        </w:rPr>
      </w:pPr>
    </w:p>
    <w:p w:rsidR="0002600E" w:rsidRPr="00D91A5C" w:rsidRDefault="0002600E" w:rsidP="00D91A5C">
      <w:pPr>
        <w:tabs>
          <w:tab w:val="left" w:pos="1080"/>
        </w:tabs>
        <w:spacing w:after="0" w:line="360" w:lineRule="auto"/>
        <w:jc w:val="both"/>
        <w:rPr>
          <w:rFonts w:ascii="Tahoma" w:eastAsia="Times New Roman" w:hAnsi="Tahoma" w:cs="Tahoma"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sz w:val="32"/>
          <w:szCs w:val="32"/>
        </w:rPr>
        <w:tab/>
      </w:r>
      <w:r w:rsidRPr="00D91A5C">
        <w:rPr>
          <w:rFonts w:ascii="Times New Roman" w:eastAsia="Times New Roman" w:hAnsi="Times New Roman" w:cs="Times New Roman"/>
          <w:sz w:val="28"/>
          <w:szCs w:val="28"/>
        </w:rPr>
        <w:t>Na podstawie art. 18, ust. 5 ustawy z dnia 16 lipca 1998 r. – Ordynacja wyborcza do rad gmin, rad powiatów i sejmików województw (</w:t>
      </w:r>
      <w:r w:rsidR="00517ED7" w:rsidRPr="00D91A5C">
        <w:rPr>
          <w:rFonts w:ascii="Times New Roman" w:eastAsia="Times New Roman" w:hAnsi="Times New Roman" w:cs="Times New Roman"/>
          <w:sz w:val="28"/>
          <w:szCs w:val="28"/>
        </w:rPr>
        <w:t xml:space="preserve">Dz. U. </w:t>
      </w:r>
      <w:r w:rsidR="00517ED7">
        <w:rPr>
          <w:rFonts w:ascii="Times New Roman" w:eastAsia="Times New Roman" w:hAnsi="Times New Roman" w:cs="Times New Roman"/>
          <w:sz w:val="28"/>
          <w:szCs w:val="28"/>
        </w:rPr>
        <w:t xml:space="preserve">z </w:t>
      </w:r>
      <w:r w:rsidRPr="00D91A5C">
        <w:rPr>
          <w:rFonts w:ascii="Times New Roman" w:eastAsia="Times New Roman" w:hAnsi="Times New Roman" w:cs="Times New Roman"/>
          <w:sz w:val="28"/>
          <w:szCs w:val="28"/>
        </w:rPr>
        <w:t>2010 r. Nr 176, poz. 1190</w:t>
      </w:r>
      <w:r w:rsidR="00D91A5C" w:rsidRPr="00D91A5C">
        <w:rPr>
          <w:rFonts w:ascii="Times New Roman" w:eastAsia="Times New Roman" w:hAnsi="Times New Roman" w:cs="Times New Roman"/>
          <w:sz w:val="28"/>
          <w:szCs w:val="28"/>
        </w:rPr>
        <w:t xml:space="preserve"> ze zm.</w:t>
      </w:r>
      <w:r w:rsidRPr="00D91A5C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>podaję do publicznej wiadomości informacj</w:t>
      </w:r>
      <w:r w:rsidR="00D91A5C" w:rsidRPr="00D91A5C">
        <w:rPr>
          <w:rFonts w:ascii="Times New Roman" w:eastAsia="Times New Roman" w:hAnsi="Times New Roman" w:cs="Times New Roman"/>
          <w:b/>
          <w:sz w:val="28"/>
          <w:szCs w:val="28"/>
        </w:rPr>
        <w:t>ę</w:t>
      </w: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 xml:space="preserve"> o skład</w:t>
      </w:r>
      <w:r w:rsidR="00D91A5C" w:rsidRPr="00D91A5C">
        <w:rPr>
          <w:rFonts w:ascii="Times New Roman" w:eastAsia="Times New Roman" w:hAnsi="Times New Roman" w:cs="Times New Roman"/>
          <w:b/>
          <w:sz w:val="28"/>
          <w:szCs w:val="28"/>
        </w:rPr>
        <w:t>zie</w:t>
      </w: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 xml:space="preserve"> osobow</w:t>
      </w:r>
      <w:r w:rsidR="00D91A5C" w:rsidRPr="00D91A5C">
        <w:rPr>
          <w:rFonts w:ascii="Times New Roman" w:eastAsia="Times New Roman" w:hAnsi="Times New Roman" w:cs="Times New Roman"/>
          <w:b/>
          <w:sz w:val="28"/>
          <w:szCs w:val="28"/>
        </w:rPr>
        <w:t>ym</w:t>
      </w: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 xml:space="preserve"> Obwodow</w:t>
      </w:r>
      <w:r w:rsidR="00D91A5C">
        <w:rPr>
          <w:rFonts w:ascii="Times New Roman" w:eastAsia="Times New Roman" w:hAnsi="Times New Roman" w:cs="Times New Roman"/>
          <w:b/>
          <w:sz w:val="28"/>
          <w:szCs w:val="28"/>
        </w:rPr>
        <w:t>ej</w:t>
      </w: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 xml:space="preserve"> Komisji Wyborcz</w:t>
      </w:r>
      <w:r w:rsidR="00D91A5C">
        <w:rPr>
          <w:rFonts w:ascii="Times New Roman" w:eastAsia="Times New Roman" w:hAnsi="Times New Roman" w:cs="Times New Roman"/>
          <w:b/>
          <w:sz w:val="28"/>
          <w:szCs w:val="28"/>
        </w:rPr>
        <w:t>ej</w:t>
      </w: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D52C1">
        <w:rPr>
          <w:rFonts w:ascii="Times New Roman" w:eastAsia="Times New Roman" w:hAnsi="Times New Roman" w:cs="Times New Roman"/>
          <w:b/>
          <w:sz w:val="28"/>
          <w:szCs w:val="28"/>
        </w:rPr>
        <w:t>w Nowogró</w:t>
      </w:r>
      <w:r w:rsidR="00517ED7">
        <w:rPr>
          <w:rFonts w:ascii="Times New Roman" w:eastAsia="Times New Roman" w:hAnsi="Times New Roman" w:cs="Times New Roman"/>
          <w:b/>
          <w:sz w:val="28"/>
          <w:szCs w:val="28"/>
        </w:rPr>
        <w:t xml:space="preserve">dku Pomorskim </w:t>
      </w:r>
      <w:r w:rsidR="003D52C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</w:t>
      </w:r>
      <w:r w:rsidRPr="00D91A5C">
        <w:rPr>
          <w:rFonts w:ascii="Times New Roman" w:eastAsia="Times New Roman" w:hAnsi="Times New Roman" w:cs="Times New Roman"/>
          <w:sz w:val="28"/>
          <w:szCs w:val="28"/>
        </w:rPr>
        <w:t xml:space="preserve">w wyborach </w:t>
      </w:r>
      <w:r w:rsidR="00D91A5C">
        <w:rPr>
          <w:rFonts w:ascii="Times New Roman" w:eastAsia="Times New Roman" w:hAnsi="Times New Roman" w:cs="Times New Roman"/>
          <w:sz w:val="28"/>
          <w:szCs w:val="28"/>
        </w:rPr>
        <w:t xml:space="preserve">uzupełniających do Rady Gminy Nowogródek Pomorski </w:t>
      </w:r>
      <w:r w:rsidRPr="00D91A5C">
        <w:rPr>
          <w:rFonts w:ascii="Times New Roman" w:eastAsia="Times New Roman" w:hAnsi="Times New Roman" w:cs="Times New Roman"/>
          <w:sz w:val="28"/>
          <w:szCs w:val="28"/>
        </w:rPr>
        <w:t xml:space="preserve"> zarządzonych na dzień </w:t>
      </w:r>
      <w:r w:rsidR="00C800B6" w:rsidRPr="00D91A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1A5C">
        <w:rPr>
          <w:rFonts w:ascii="Times New Roman" w:eastAsia="Times New Roman" w:hAnsi="Times New Roman" w:cs="Times New Roman"/>
          <w:sz w:val="28"/>
          <w:szCs w:val="28"/>
        </w:rPr>
        <w:t>22 maja 2011</w:t>
      </w:r>
      <w:r w:rsidRPr="00D91A5C">
        <w:rPr>
          <w:rFonts w:ascii="Times New Roman" w:eastAsia="Times New Roman" w:hAnsi="Times New Roman" w:cs="Times New Roman"/>
          <w:sz w:val="28"/>
          <w:szCs w:val="28"/>
        </w:rPr>
        <w:t xml:space="preserve"> r.: </w:t>
      </w:r>
    </w:p>
    <w:p w:rsidR="0002600E" w:rsidRPr="00D91A5C" w:rsidRDefault="0002600E" w:rsidP="00D91A5C">
      <w:pPr>
        <w:spacing w:after="0" w:line="360" w:lineRule="auto"/>
        <w:ind w:left="180" w:hanging="18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90E17" w:rsidRPr="00D91A5C" w:rsidRDefault="00790E17" w:rsidP="00D91A5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600E" w:rsidRDefault="0002600E" w:rsidP="00D91A5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b/>
          <w:sz w:val="28"/>
          <w:szCs w:val="28"/>
        </w:rPr>
        <w:t>Obwodowa Komisja Wyborcza Nr 1 w Nowogródku Pomorskim</w:t>
      </w:r>
    </w:p>
    <w:p w:rsidR="00D91A5C" w:rsidRPr="00D91A5C" w:rsidRDefault="00D91A5C" w:rsidP="00D91A5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657E" w:rsidRPr="00D91A5C" w:rsidRDefault="00FD73A7" w:rsidP="00D91A5C">
      <w:pPr>
        <w:pStyle w:val="Akapitzlist"/>
        <w:numPr>
          <w:ilvl w:val="0"/>
          <w:numId w:val="1"/>
        </w:numPr>
        <w:tabs>
          <w:tab w:val="num" w:pos="360"/>
          <w:tab w:val="left" w:pos="360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sz w:val="28"/>
          <w:szCs w:val="28"/>
        </w:rPr>
        <w:t>Małgorzata Nowek</w:t>
      </w:r>
      <w:r w:rsidR="0029657E" w:rsidRPr="00D91A5C">
        <w:rPr>
          <w:rFonts w:ascii="Times New Roman" w:eastAsia="Times New Roman" w:hAnsi="Times New Roman" w:cs="Times New Roman"/>
          <w:sz w:val="28"/>
          <w:szCs w:val="28"/>
        </w:rPr>
        <w:tab/>
        <w:t>– Przewodniczący Komisji</w:t>
      </w:r>
    </w:p>
    <w:p w:rsidR="0029657E" w:rsidRPr="00D91A5C" w:rsidRDefault="00FD73A7" w:rsidP="00D91A5C">
      <w:pPr>
        <w:pStyle w:val="Akapitzlist"/>
        <w:numPr>
          <w:ilvl w:val="0"/>
          <w:numId w:val="1"/>
        </w:numPr>
        <w:tabs>
          <w:tab w:val="num" w:pos="360"/>
          <w:tab w:val="left" w:pos="360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sz w:val="28"/>
          <w:szCs w:val="28"/>
        </w:rPr>
        <w:t>Renata Klimaszewska</w:t>
      </w:r>
      <w:r w:rsidR="0029657E" w:rsidRPr="00D91A5C">
        <w:rPr>
          <w:rFonts w:ascii="Times New Roman" w:eastAsia="Times New Roman" w:hAnsi="Times New Roman" w:cs="Times New Roman"/>
          <w:sz w:val="28"/>
          <w:szCs w:val="28"/>
        </w:rPr>
        <w:tab/>
        <w:t>–  Zastępca Przewodniczącego</w:t>
      </w:r>
    </w:p>
    <w:p w:rsidR="0029657E" w:rsidRPr="00D91A5C" w:rsidRDefault="00FD73A7" w:rsidP="00D91A5C">
      <w:pPr>
        <w:pStyle w:val="Akapitzlist"/>
        <w:numPr>
          <w:ilvl w:val="0"/>
          <w:numId w:val="1"/>
        </w:numPr>
        <w:tabs>
          <w:tab w:val="num" w:pos="360"/>
          <w:tab w:val="left" w:pos="360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sz w:val="28"/>
          <w:szCs w:val="28"/>
        </w:rPr>
        <w:t xml:space="preserve">Aleksandra Soroczyńska  </w:t>
      </w:r>
    </w:p>
    <w:p w:rsidR="00FD73A7" w:rsidRPr="00D91A5C" w:rsidRDefault="0096051D" w:rsidP="00FD73A7">
      <w:pPr>
        <w:pStyle w:val="Akapitzlist"/>
        <w:numPr>
          <w:ilvl w:val="0"/>
          <w:numId w:val="1"/>
        </w:numPr>
        <w:tabs>
          <w:tab w:val="num" w:pos="360"/>
          <w:tab w:val="left" w:pos="360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sz w:val="28"/>
          <w:szCs w:val="28"/>
        </w:rPr>
        <w:t xml:space="preserve">Genowefa </w:t>
      </w:r>
      <w:proofErr w:type="spellStart"/>
      <w:r w:rsidRPr="00D91A5C">
        <w:rPr>
          <w:rFonts w:ascii="Times New Roman" w:eastAsia="Times New Roman" w:hAnsi="Times New Roman" w:cs="Times New Roman"/>
          <w:sz w:val="28"/>
          <w:szCs w:val="28"/>
        </w:rPr>
        <w:t>Ścieszek</w:t>
      </w:r>
      <w:proofErr w:type="spellEnd"/>
      <w:r w:rsidR="00FD73A7" w:rsidRPr="00FD73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600E" w:rsidRPr="00D91A5C" w:rsidRDefault="00FD73A7" w:rsidP="00D91A5C">
      <w:pPr>
        <w:pStyle w:val="Akapitzlist"/>
        <w:numPr>
          <w:ilvl w:val="0"/>
          <w:numId w:val="1"/>
        </w:numPr>
        <w:tabs>
          <w:tab w:val="num" w:pos="360"/>
          <w:tab w:val="left" w:pos="3600"/>
        </w:tabs>
        <w:spacing w:after="0" w:line="36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D91A5C">
        <w:rPr>
          <w:rFonts w:ascii="Times New Roman" w:eastAsia="Times New Roman" w:hAnsi="Times New Roman" w:cs="Times New Roman"/>
          <w:sz w:val="28"/>
          <w:szCs w:val="28"/>
        </w:rPr>
        <w:t>Anna Filipiak</w:t>
      </w:r>
    </w:p>
    <w:p w:rsidR="0002600E" w:rsidRPr="00D91A5C" w:rsidRDefault="0002600E" w:rsidP="00D91A5C">
      <w:pPr>
        <w:tabs>
          <w:tab w:val="left" w:pos="36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2600E" w:rsidRPr="0002600E" w:rsidRDefault="0002600E" w:rsidP="00D91A5C">
      <w:pPr>
        <w:tabs>
          <w:tab w:val="left" w:pos="3600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02600E" w:rsidRPr="0002600E" w:rsidRDefault="00C800B6" w:rsidP="00D91A5C">
      <w:pPr>
        <w:tabs>
          <w:tab w:val="left" w:pos="3600"/>
          <w:tab w:val="center" w:pos="720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2600E" w:rsidRPr="0002600E">
        <w:rPr>
          <w:rFonts w:ascii="Times New Roman" w:eastAsia="Times New Roman" w:hAnsi="Times New Roman" w:cs="Times New Roman"/>
          <w:b/>
          <w:sz w:val="24"/>
          <w:szCs w:val="24"/>
        </w:rPr>
        <w:t>Przewodniczący</w:t>
      </w:r>
    </w:p>
    <w:p w:rsidR="0002600E" w:rsidRPr="0002600E" w:rsidRDefault="00C800B6" w:rsidP="00517ED7">
      <w:pPr>
        <w:tabs>
          <w:tab w:val="left" w:pos="3600"/>
          <w:tab w:val="center" w:pos="7200"/>
        </w:tabs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2600E" w:rsidRPr="0002600E">
        <w:rPr>
          <w:rFonts w:ascii="Times New Roman" w:eastAsia="Times New Roman" w:hAnsi="Times New Roman" w:cs="Times New Roman"/>
          <w:b/>
          <w:sz w:val="24"/>
          <w:szCs w:val="24"/>
        </w:rPr>
        <w:t>Gminnej Komisji Wyborczej</w:t>
      </w:r>
    </w:p>
    <w:p w:rsidR="00A5046A" w:rsidRDefault="00C800B6" w:rsidP="00517ED7">
      <w:pPr>
        <w:tabs>
          <w:tab w:val="left" w:pos="3600"/>
          <w:tab w:val="center" w:pos="7200"/>
        </w:tabs>
        <w:spacing w:after="0" w:line="48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2600E" w:rsidRPr="0002600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/-/ </w:t>
      </w:r>
      <w:r w:rsidRPr="00C800B6">
        <w:rPr>
          <w:rFonts w:ascii="Times New Roman" w:eastAsia="Times New Roman" w:hAnsi="Times New Roman" w:cs="Times New Roman"/>
          <w:b/>
          <w:i/>
          <w:sz w:val="24"/>
          <w:szCs w:val="24"/>
        </w:rPr>
        <w:t>Kamila Bieniaszewska</w:t>
      </w:r>
    </w:p>
    <w:sectPr w:rsidR="00A5046A" w:rsidSect="00142D8A">
      <w:pgSz w:w="11906" w:h="16838"/>
      <w:pgMar w:top="1304" w:right="1191" w:bottom="1418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7CD"/>
    <w:multiLevelType w:val="hybridMultilevel"/>
    <w:tmpl w:val="291EAD24"/>
    <w:lvl w:ilvl="0" w:tplc="E0001C42">
      <w:start w:val="1"/>
      <w:numFmt w:val="decimal"/>
      <w:lvlText w:val="%1."/>
      <w:lvlJc w:val="left"/>
      <w:pPr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useFELayout/>
  </w:compat>
  <w:rsids>
    <w:rsidRoot w:val="0002600E"/>
    <w:rsid w:val="000158B0"/>
    <w:rsid w:val="0002600E"/>
    <w:rsid w:val="00142D8A"/>
    <w:rsid w:val="0029657E"/>
    <w:rsid w:val="003D52C1"/>
    <w:rsid w:val="003F226D"/>
    <w:rsid w:val="00517ED7"/>
    <w:rsid w:val="006B6AA1"/>
    <w:rsid w:val="0075304A"/>
    <w:rsid w:val="00774D08"/>
    <w:rsid w:val="00790E17"/>
    <w:rsid w:val="00816839"/>
    <w:rsid w:val="00835303"/>
    <w:rsid w:val="0096051D"/>
    <w:rsid w:val="00A5046A"/>
    <w:rsid w:val="00C800B6"/>
    <w:rsid w:val="00CF1BE5"/>
    <w:rsid w:val="00D52092"/>
    <w:rsid w:val="00D91A5C"/>
    <w:rsid w:val="00D9289D"/>
    <w:rsid w:val="00D970AF"/>
    <w:rsid w:val="00F246F7"/>
    <w:rsid w:val="00FD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0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26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2600E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158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2F2B4-38A8-4A12-83F6-0BE96CAF3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16</cp:revision>
  <dcterms:created xsi:type="dcterms:W3CDTF">2010-11-08T10:01:00Z</dcterms:created>
  <dcterms:modified xsi:type="dcterms:W3CDTF">2011-05-09T08:56:00Z</dcterms:modified>
</cp:coreProperties>
</file>